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24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24" w:type="dxa"/>
          <w:left w:w="24" w:type="dxa"/>
          <w:bottom w:w="24" w:type="dxa"/>
          <w:right w:w="24" w:type="dxa"/>
        </w:tblCellMar>
        <w:tblLook w:val="04A0"/>
      </w:tblPr>
      <w:tblGrid>
        <w:gridCol w:w="2266"/>
        <w:gridCol w:w="596"/>
        <w:gridCol w:w="739"/>
        <w:gridCol w:w="597"/>
        <w:gridCol w:w="642"/>
        <w:gridCol w:w="747"/>
        <w:gridCol w:w="606"/>
        <w:gridCol w:w="883"/>
        <w:gridCol w:w="950"/>
        <w:gridCol w:w="801"/>
        <w:gridCol w:w="702"/>
      </w:tblGrid>
      <w:tr w:rsidR="0020717F" w:rsidTr="004118EF">
        <w:trPr>
          <w:tblCellSpacing w:w="24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hideMark/>
          </w:tcPr>
          <w:p w:rsidR="0020717F" w:rsidRDefault="0020717F" w:rsidP="004118E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Style w:val="a4"/>
                <w:rFonts w:ascii="Arial" w:eastAsia="Times New Roman" w:hAnsi="Arial" w:cs="Arial"/>
                <w:sz w:val="18"/>
                <w:szCs w:val="18"/>
              </w:rPr>
              <w:t>Санитарные приборы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hideMark/>
          </w:tcPr>
          <w:p w:rsidR="0020717F" w:rsidRDefault="0020717F" w:rsidP="004118E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Style w:val="a4"/>
                <w:rFonts w:ascii="Arial" w:eastAsia="Times New Roman" w:hAnsi="Arial" w:cs="Arial"/>
                <w:sz w:val="18"/>
                <w:szCs w:val="18"/>
              </w:rPr>
              <w:t>Секундный расход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</w:r>
            <w:r>
              <w:rPr>
                <w:rStyle w:val="a4"/>
                <w:rFonts w:ascii="Arial" w:eastAsia="Times New Roman" w:hAnsi="Arial" w:cs="Arial"/>
                <w:sz w:val="18"/>
                <w:szCs w:val="18"/>
              </w:rPr>
              <w:t>воды, л/с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hideMark/>
          </w:tcPr>
          <w:p w:rsidR="0020717F" w:rsidRDefault="0020717F" w:rsidP="004118E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Style w:val="a4"/>
                <w:rFonts w:ascii="Arial" w:eastAsia="Times New Roman" w:hAnsi="Arial" w:cs="Arial"/>
                <w:sz w:val="18"/>
                <w:szCs w:val="18"/>
              </w:rPr>
              <w:t>Часовой расход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</w:r>
            <w:r>
              <w:rPr>
                <w:rStyle w:val="a4"/>
                <w:rFonts w:ascii="Arial" w:eastAsia="Times New Roman" w:hAnsi="Arial" w:cs="Arial"/>
                <w:sz w:val="18"/>
                <w:szCs w:val="18"/>
              </w:rPr>
              <w:t>воды, л/с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hideMark/>
          </w:tcPr>
          <w:p w:rsidR="0020717F" w:rsidRDefault="0020717F" w:rsidP="004118E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Style w:val="a4"/>
                <w:rFonts w:ascii="Arial" w:eastAsia="Times New Roman" w:hAnsi="Arial" w:cs="Arial"/>
                <w:sz w:val="18"/>
                <w:szCs w:val="18"/>
              </w:rPr>
              <w:t>Свобод-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</w:r>
            <w:proofErr w:type="spellStart"/>
            <w:r>
              <w:rPr>
                <w:rStyle w:val="a4"/>
                <w:rFonts w:ascii="Arial" w:eastAsia="Times New Roman" w:hAnsi="Arial" w:cs="Arial"/>
                <w:sz w:val="18"/>
                <w:szCs w:val="18"/>
              </w:rPr>
              <w:t>ный</w:t>
            </w:r>
            <w:proofErr w:type="spellEnd"/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</w:r>
            <w:r>
              <w:rPr>
                <w:rStyle w:val="a4"/>
                <w:rFonts w:ascii="Arial" w:eastAsia="Times New Roman" w:hAnsi="Arial" w:cs="Arial"/>
                <w:sz w:val="18"/>
                <w:szCs w:val="18"/>
              </w:rPr>
              <w:t>напор Н, м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hideMark/>
          </w:tcPr>
          <w:p w:rsidR="0020717F" w:rsidRDefault="0020717F" w:rsidP="004118E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Style w:val="a4"/>
                <w:rFonts w:ascii="Arial" w:eastAsia="Times New Roman" w:hAnsi="Arial" w:cs="Arial"/>
                <w:sz w:val="18"/>
                <w:szCs w:val="18"/>
              </w:rPr>
              <w:t>Расход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</w:r>
            <w:r>
              <w:rPr>
                <w:rStyle w:val="a4"/>
                <w:rFonts w:ascii="Arial" w:eastAsia="Times New Roman" w:hAnsi="Arial" w:cs="Arial"/>
                <w:sz w:val="18"/>
                <w:szCs w:val="18"/>
              </w:rPr>
              <w:t>стоков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</w:r>
            <w:r>
              <w:rPr>
                <w:rStyle w:val="a4"/>
                <w:rFonts w:ascii="Arial" w:eastAsia="Times New Roman" w:hAnsi="Arial" w:cs="Arial"/>
                <w:sz w:val="18"/>
                <w:szCs w:val="18"/>
              </w:rPr>
              <w:t>от прибора,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</w:r>
            <w:r>
              <w:rPr>
                <w:rStyle w:val="a4"/>
                <w:rFonts w:ascii="Arial" w:eastAsia="Times New Roman" w:hAnsi="Arial" w:cs="Arial"/>
                <w:sz w:val="18"/>
                <w:szCs w:val="18"/>
              </w:rPr>
              <w:t>q</w:t>
            </w:r>
            <w:r>
              <w:rPr>
                <w:rStyle w:val="a4"/>
                <w:rFonts w:ascii="Arial" w:eastAsia="Times New Roman" w:hAnsi="Arial" w:cs="Arial"/>
                <w:sz w:val="18"/>
                <w:szCs w:val="18"/>
                <w:vertAlign w:val="subscript"/>
              </w:rPr>
              <w:t>0</w:t>
            </w:r>
            <w:r>
              <w:rPr>
                <w:rStyle w:val="a4"/>
                <w:rFonts w:ascii="Arial" w:eastAsia="Times New Roman" w:hAnsi="Arial" w:cs="Arial"/>
                <w:sz w:val="18"/>
                <w:szCs w:val="18"/>
                <w:vertAlign w:val="superscript"/>
              </w:rPr>
              <w:t>s</w:t>
            </w:r>
            <w:r>
              <w:rPr>
                <w:rStyle w:val="a4"/>
                <w:rFonts w:ascii="Arial" w:eastAsia="Times New Roman" w:hAnsi="Arial" w:cs="Arial"/>
                <w:sz w:val="18"/>
                <w:szCs w:val="18"/>
              </w:rPr>
              <w:t>, л/с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hideMark/>
          </w:tcPr>
          <w:p w:rsidR="0020717F" w:rsidRDefault="0020717F" w:rsidP="004118E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Style w:val="a4"/>
                <w:rFonts w:ascii="Arial" w:eastAsia="Times New Roman" w:hAnsi="Arial" w:cs="Arial"/>
                <w:sz w:val="18"/>
                <w:szCs w:val="18"/>
              </w:rPr>
              <w:t>Минимальные диаметры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</w:r>
            <w:r>
              <w:rPr>
                <w:rStyle w:val="a4"/>
                <w:rFonts w:ascii="Arial" w:eastAsia="Times New Roman" w:hAnsi="Arial" w:cs="Arial"/>
                <w:sz w:val="18"/>
                <w:szCs w:val="18"/>
              </w:rPr>
              <w:t>условного прохода, мм</w:t>
            </w:r>
          </w:p>
        </w:tc>
      </w:tr>
      <w:tr w:rsidR="0020717F" w:rsidTr="004118EF">
        <w:trPr>
          <w:tblCellSpacing w:w="24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hideMark/>
          </w:tcPr>
          <w:p w:rsidR="0020717F" w:rsidRDefault="0020717F" w:rsidP="004118E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Style w:val="a4"/>
                <w:rFonts w:ascii="Arial" w:eastAsia="Times New Roman" w:hAnsi="Arial" w:cs="Arial"/>
                <w:sz w:val="18"/>
                <w:szCs w:val="18"/>
              </w:rPr>
              <w:t>об-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</w:r>
            <w:proofErr w:type="spellStart"/>
            <w:r>
              <w:rPr>
                <w:rStyle w:val="a4"/>
                <w:rFonts w:ascii="Arial" w:eastAsia="Times New Roman" w:hAnsi="Arial" w:cs="Arial"/>
                <w:sz w:val="18"/>
                <w:szCs w:val="18"/>
              </w:rPr>
              <w:t>щий</w:t>
            </w:r>
            <w:proofErr w:type="spellEnd"/>
            <w:r>
              <w:rPr>
                <w:rStyle w:val="a4"/>
                <w:rFonts w:ascii="Arial" w:eastAsia="Times New Roman" w:hAnsi="Arial"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Style w:val="a4"/>
                <w:rFonts w:ascii="Arial" w:eastAsia="Times New Roman" w:hAnsi="Arial" w:cs="Arial"/>
                <w:sz w:val="18"/>
                <w:szCs w:val="18"/>
              </w:rPr>
              <w:t>q</w:t>
            </w:r>
            <w:r>
              <w:rPr>
                <w:rStyle w:val="a4"/>
                <w:rFonts w:ascii="Arial" w:eastAsia="Times New Roman" w:hAnsi="Arial" w:cs="Arial"/>
                <w:sz w:val="18"/>
                <w:szCs w:val="18"/>
                <w:vertAlign w:val="subscript"/>
              </w:rPr>
              <w:t>o</w:t>
            </w:r>
            <w:r>
              <w:rPr>
                <w:rStyle w:val="a4"/>
                <w:rFonts w:ascii="Arial" w:eastAsia="Times New Roman" w:hAnsi="Arial" w:cs="Arial"/>
                <w:sz w:val="18"/>
                <w:szCs w:val="18"/>
                <w:vertAlign w:val="superscript"/>
              </w:rPr>
              <w:t>tot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hideMark/>
          </w:tcPr>
          <w:p w:rsidR="0020717F" w:rsidRDefault="0020717F" w:rsidP="004118E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Style w:val="a4"/>
                <w:rFonts w:ascii="Arial" w:eastAsia="Times New Roman" w:hAnsi="Arial" w:cs="Arial"/>
                <w:sz w:val="18"/>
                <w:szCs w:val="18"/>
              </w:rPr>
              <w:t>холод-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</w:r>
            <w:r>
              <w:rPr>
                <w:rStyle w:val="a4"/>
                <w:rFonts w:ascii="Arial" w:eastAsia="Times New Roman" w:hAnsi="Arial" w:cs="Arial"/>
                <w:sz w:val="18"/>
                <w:szCs w:val="18"/>
              </w:rPr>
              <w:t xml:space="preserve">ной, </w:t>
            </w:r>
            <w:proofErr w:type="spellStart"/>
            <w:r>
              <w:rPr>
                <w:rStyle w:val="a4"/>
                <w:rFonts w:ascii="Arial" w:eastAsia="Times New Roman" w:hAnsi="Arial" w:cs="Arial"/>
                <w:sz w:val="18"/>
                <w:szCs w:val="18"/>
              </w:rPr>
              <w:t>q</w:t>
            </w:r>
            <w:r>
              <w:rPr>
                <w:rStyle w:val="a4"/>
                <w:rFonts w:ascii="Arial" w:eastAsia="Times New Roman" w:hAnsi="Arial" w:cs="Arial"/>
                <w:sz w:val="18"/>
                <w:szCs w:val="18"/>
                <w:vertAlign w:val="subscript"/>
              </w:rPr>
              <w:t>o</w:t>
            </w:r>
            <w:r>
              <w:rPr>
                <w:rStyle w:val="a4"/>
                <w:rFonts w:ascii="Arial" w:eastAsia="Times New Roman" w:hAnsi="Arial" w:cs="Arial"/>
                <w:sz w:val="18"/>
                <w:szCs w:val="18"/>
                <w:vertAlign w:val="superscript"/>
              </w:rPr>
              <w:t>c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hideMark/>
          </w:tcPr>
          <w:p w:rsidR="0020717F" w:rsidRDefault="0020717F" w:rsidP="004118E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Style w:val="a4"/>
                <w:rFonts w:ascii="Arial" w:eastAsia="Times New Roman" w:hAnsi="Arial" w:cs="Arial"/>
                <w:sz w:val="18"/>
                <w:szCs w:val="18"/>
              </w:rPr>
              <w:t>горя-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</w:r>
            <w:r>
              <w:rPr>
                <w:rStyle w:val="a4"/>
                <w:rFonts w:ascii="Arial" w:eastAsia="Times New Roman" w:hAnsi="Arial" w:cs="Arial"/>
                <w:sz w:val="18"/>
                <w:szCs w:val="18"/>
              </w:rPr>
              <w:t xml:space="preserve">чей, </w:t>
            </w:r>
            <w:proofErr w:type="spellStart"/>
            <w:r>
              <w:rPr>
                <w:rStyle w:val="a4"/>
                <w:rFonts w:ascii="Arial" w:eastAsia="Times New Roman" w:hAnsi="Arial" w:cs="Arial"/>
                <w:sz w:val="18"/>
                <w:szCs w:val="18"/>
              </w:rPr>
              <w:t>q</w:t>
            </w:r>
            <w:r>
              <w:rPr>
                <w:rStyle w:val="a4"/>
                <w:rFonts w:ascii="Arial" w:eastAsia="Times New Roman" w:hAnsi="Arial" w:cs="Arial"/>
                <w:sz w:val="18"/>
                <w:szCs w:val="18"/>
                <w:vertAlign w:val="subscript"/>
              </w:rPr>
              <w:t>o</w:t>
            </w:r>
            <w:r>
              <w:rPr>
                <w:rStyle w:val="a4"/>
                <w:rFonts w:ascii="Arial" w:eastAsia="Times New Roman" w:hAnsi="Arial" w:cs="Arial"/>
                <w:sz w:val="18"/>
                <w:szCs w:val="18"/>
                <w:vertAlign w:val="superscript"/>
              </w:rPr>
              <w:t>h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hideMark/>
          </w:tcPr>
          <w:p w:rsidR="0020717F" w:rsidRDefault="0020717F" w:rsidP="004118E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Style w:val="a4"/>
                <w:rFonts w:ascii="Arial" w:eastAsia="Times New Roman" w:hAnsi="Arial" w:cs="Arial"/>
                <w:sz w:val="18"/>
                <w:szCs w:val="18"/>
              </w:rPr>
              <w:t>об-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</w:r>
            <w:proofErr w:type="spellStart"/>
            <w:r>
              <w:rPr>
                <w:rStyle w:val="a4"/>
                <w:rFonts w:ascii="Arial" w:eastAsia="Times New Roman" w:hAnsi="Arial" w:cs="Arial"/>
                <w:sz w:val="18"/>
                <w:szCs w:val="18"/>
              </w:rPr>
              <w:t>щий</w:t>
            </w:r>
            <w:proofErr w:type="spellEnd"/>
            <w:r>
              <w:rPr>
                <w:rStyle w:val="a4"/>
                <w:rFonts w:ascii="Arial" w:eastAsia="Times New Roman" w:hAnsi="Arial"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Style w:val="a4"/>
                <w:rFonts w:ascii="Arial" w:eastAsia="Times New Roman" w:hAnsi="Arial" w:cs="Arial"/>
                <w:sz w:val="18"/>
                <w:szCs w:val="18"/>
              </w:rPr>
              <w:t>q</w:t>
            </w:r>
            <w:r>
              <w:rPr>
                <w:rStyle w:val="a4"/>
                <w:rFonts w:ascii="Arial" w:eastAsia="Times New Roman" w:hAnsi="Arial" w:cs="Arial"/>
                <w:sz w:val="18"/>
                <w:szCs w:val="18"/>
                <w:vertAlign w:val="subscript"/>
              </w:rPr>
              <w:t>o,hr</w:t>
            </w:r>
            <w:r>
              <w:rPr>
                <w:rStyle w:val="a4"/>
                <w:rFonts w:ascii="Arial" w:eastAsia="Times New Roman" w:hAnsi="Arial" w:cs="Arial"/>
                <w:sz w:val="18"/>
                <w:szCs w:val="18"/>
                <w:vertAlign w:val="superscript"/>
              </w:rPr>
              <w:t>tot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hideMark/>
          </w:tcPr>
          <w:p w:rsidR="0020717F" w:rsidRDefault="0020717F" w:rsidP="004118E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Style w:val="a4"/>
                <w:rFonts w:ascii="Arial" w:eastAsia="Times New Roman" w:hAnsi="Arial" w:cs="Arial"/>
                <w:sz w:val="18"/>
                <w:szCs w:val="18"/>
              </w:rPr>
              <w:t>холод-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</w:r>
            <w:r>
              <w:rPr>
                <w:rStyle w:val="a4"/>
                <w:rFonts w:ascii="Arial" w:eastAsia="Times New Roman" w:hAnsi="Arial" w:cs="Arial"/>
                <w:sz w:val="18"/>
                <w:szCs w:val="18"/>
              </w:rPr>
              <w:t xml:space="preserve">ной, </w:t>
            </w:r>
            <w:proofErr w:type="spellStart"/>
            <w:r>
              <w:rPr>
                <w:rStyle w:val="a4"/>
                <w:rFonts w:ascii="Arial" w:eastAsia="Times New Roman" w:hAnsi="Arial" w:cs="Arial"/>
                <w:sz w:val="18"/>
                <w:szCs w:val="18"/>
              </w:rPr>
              <w:t>q</w:t>
            </w:r>
            <w:r>
              <w:rPr>
                <w:rStyle w:val="a4"/>
                <w:rFonts w:ascii="Arial" w:eastAsia="Times New Roman" w:hAnsi="Arial" w:cs="Arial"/>
                <w:sz w:val="18"/>
                <w:szCs w:val="18"/>
                <w:vertAlign w:val="subscript"/>
              </w:rPr>
              <w:t>o,hr</w:t>
            </w:r>
            <w:r>
              <w:rPr>
                <w:rStyle w:val="a4"/>
                <w:rFonts w:ascii="Arial" w:eastAsia="Times New Roman" w:hAnsi="Arial" w:cs="Arial"/>
                <w:sz w:val="18"/>
                <w:szCs w:val="18"/>
                <w:vertAlign w:val="superscript"/>
              </w:rPr>
              <w:t>c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hideMark/>
          </w:tcPr>
          <w:p w:rsidR="0020717F" w:rsidRDefault="0020717F" w:rsidP="004118E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Style w:val="a4"/>
                <w:rFonts w:ascii="Arial" w:eastAsia="Times New Roman" w:hAnsi="Arial" w:cs="Arial"/>
                <w:sz w:val="18"/>
                <w:szCs w:val="18"/>
              </w:rPr>
              <w:t>горя-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</w:r>
            <w:r>
              <w:rPr>
                <w:rStyle w:val="a4"/>
                <w:rFonts w:ascii="Arial" w:eastAsia="Times New Roman" w:hAnsi="Arial" w:cs="Arial"/>
                <w:sz w:val="18"/>
                <w:szCs w:val="18"/>
              </w:rPr>
              <w:t xml:space="preserve">чей, </w:t>
            </w:r>
            <w:proofErr w:type="spellStart"/>
            <w:r>
              <w:rPr>
                <w:rStyle w:val="a4"/>
                <w:rFonts w:ascii="Arial" w:eastAsia="Times New Roman" w:hAnsi="Arial" w:cs="Arial"/>
                <w:sz w:val="18"/>
                <w:szCs w:val="18"/>
              </w:rPr>
              <w:t>q</w:t>
            </w:r>
            <w:r>
              <w:rPr>
                <w:rStyle w:val="a4"/>
                <w:rFonts w:ascii="Arial" w:eastAsia="Times New Roman" w:hAnsi="Arial" w:cs="Arial"/>
                <w:sz w:val="18"/>
                <w:szCs w:val="18"/>
                <w:vertAlign w:val="subscript"/>
              </w:rPr>
              <w:t>o,hr</w:t>
            </w:r>
            <w:r>
              <w:rPr>
                <w:rStyle w:val="a4"/>
                <w:rFonts w:ascii="Arial" w:eastAsia="Times New Roman" w:hAnsi="Arial" w:cs="Arial"/>
                <w:sz w:val="18"/>
                <w:szCs w:val="18"/>
                <w:vertAlign w:val="superscript"/>
              </w:rPr>
              <w:t>h</w:t>
            </w:r>
            <w:proofErr w:type="spellEnd"/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hideMark/>
          </w:tcPr>
          <w:p w:rsidR="0020717F" w:rsidRDefault="0020717F" w:rsidP="004118E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Style w:val="a4"/>
                <w:rFonts w:ascii="Arial" w:eastAsia="Times New Roman" w:hAnsi="Arial" w:cs="Arial"/>
                <w:sz w:val="18"/>
                <w:szCs w:val="18"/>
              </w:rPr>
              <w:t>под-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</w:r>
            <w:r>
              <w:rPr>
                <w:rStyle w:val="a4"/>
                <w:rFonts w:ascii="Arial" w:eastAsia="Times New Roman" w:hAnsi="Arial" w:cs="Arial"/>
                <w:sz w:val="18"/>
                <w:szCs w:val="18"/>
              </w:rPr>
              <w:t>водки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hideMark/>
          </w:tcPr>
          <w:p w:rsidR="0020717F" w:rsidRDefault="0020717F" w:rsidP="004118E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Style w:val="a4"/>
                <w:rFonts w:ascii="Arial" w:eastAsia="Times New Roman" w:hAnsi="Arial" w:cs="Arial"/>
                <w:sz w:val="18"/>
                <w:szCs w:val="18"/>
              </w:rPr>
              <w:t>от-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</w:r>
            <w:r>
              <w:rPr>
                <w:rStyle w:val="a4"/>
                <w:rFonts w:ascii="Arial" w:eastAsia="Times New Roman" w:hAnsi="Arial" w:cs="Arial"/>
                <w:sz w:val="18"/>
                <w:szCs w:val="18"/>
              </w:rPr>
              <w:t>вода</w:t>
            </w:r>
          </w:p>
        </w:tc>
      </w:tr>
      <w:tr w:rsidR="0020717F" w:rsidTr="004118EF">
        <w:trPr>
          <w:tblCellSpacing w:w="24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1.Умывальник, рукомойник с водоразборным краном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0.15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32</w:t>
            </w:r>
          </w:p>
        </w:tc>
      </w:tr>
      <w:tr w:rsidR="0020717F" w:rsidTr="004118EF">
        <w:trPr>
          <w:tblCellSpacing w:w="24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2.Умывальник, рукомойник со смесителем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0.12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0.09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0.09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0.15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32</w:t>
            </w:r>
          </w:p>
        </w:tc>
      </w:tr>
      <w:tr w:rsidR="0020717F" w:rsidTr="004118EF">
        <w:trPr>
          <w:tblCellSpacing w:w="24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3.Раковина, мойка инвентарная с водоразборным краном и колонка лабораторная водоразборная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0.15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0.15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40</w:t>
            </w:r>
          </w:p>
        </w:tc>
      </w:tr>
      <w:tr w:rsidR="0020717F" w:rsidTr="004118EF">
        <w:trPr>
          <w:tblCellSpacing w:w="24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4.Мойка (в том числе лабораторная) со смесителем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0.12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0.09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0.09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40</w:t>
            </w:r>
          </w:p>
        </w:tc>
      </w:tr>
      <w:tr w:rsidR="0020717F" w:rsidTr="004118EF">
        <w:trPr>
          <w:tblCellSpacing w:w="24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5.Мойка (для предприятий общественного питания) со смесителем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50</w:t>
            </w:r>
          </w:p>
        </w:tc>
      </w:tr>
      <w:tr w:rsidR="0020717F" w:rsidTr="004118EF">
        <w:trPr>
          <w:tblCellSpacing w:w="24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6.Ванна со смесителем (в том числе общим для ванн и умывальника)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0.25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0.18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0.18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0.8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40</w:t>
            </w:r>
          </w:p>
        </w:tc>
      </w:tr>
      <w:tr w:rsidR="0020717F" w:rsidTr="004118EF">
        <w:trPr>
          <w:tblCellSpacing w:w="24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7.Ванна с водогрейной колонкой и смесителем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0.22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0.22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40</w:t>
            </w:r>
          </w:p>
        </w:tc>
      </w:tr>
      <w:tr w:rsidR="0020717F" w:rsidTr="004118EF">
        <w:trPr>
          <w:tblCellSpacing w:w="24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8.Ванна медицинская со смесителем условным диаметром 20 мм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700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460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460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50</w:t>
            </w:r>
          </w:p>
        </w:tc>
      </w:tr>
      <w:tr w:rsidR="0020717F" w:rsidTr="004118EF">
        <w:trPr>
          <w:tblCellSpacing w:w="24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9.Ванна медицинская со смесителем условным диаметром 25 мм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750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75</w:t>
            </w:r>
          </w:p>
        </w:tc>
      </w:tr>
      <w:tr w:rsidR="0020717F" w:rsidTr="004118EF">
        <w:trPr>
          <w:tblCellSpacing w:w="24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10.Ванна медицинская со смесителем условным диаметром 32 мм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1060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710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710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75</w:t>
            </w:r>
          </w:p>
        </w:tc>
      </w:tr>
      <w:tr w:rsidR="0020717F" w:rsidTr="004118EF">
        <w:trPr>
          <w:tblCellSpacing w:w="24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11.Ванна ножная со смесителем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0.07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0.07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40</w:t>
            </w:r>
          </w:p>
        </w:tc>
      </w:tr>
      <w:tr w:rsidR="0020717F" w:rsidTr="004118EF">
        <w:trPr>
          <w:tblCellSpacing w:w="24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12.Душевая кабина с мелким душевым поддоном и смесителем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0.12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0.09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0.09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40</w:t>
            </w:r>
          </w:p>
        </w:tc>
      </w:tr>
      <w:tr w:rsidR="0020717F" w:rsidTr="004118EF">
        <w:trPr>
          <w:tblCellSpacing w:w="24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13.Душевая кабина с глубоким душевым поддоном и смесителем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0.12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0.09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0.09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40</w:t>
            </w:r>
          </w:p>
        </w:tc>
      </w:tr>
      <w:tr w:rsidR="0020717F" w:rsidTr="004118EF">
        <w:trPr>
          <w:tblCellSpacing w:w="24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14.Душ в групповой установке со смесителем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0.14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0.14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50</w:t>
            </w:r>
          </w:p>
        </w:tc>
      </w:tr>
      <w:tr w:rsidR="0020717F" w:rsidTr="004118EF">
        <w:trPr>
          <w:tblCellSpacing w:w="24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15.Гигиенический душ (биде) со смесителем и аэратором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0.08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0.05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0.05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0.15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32</w:t>
            </w:r>
          </w:p>
        </w:tc>
      </w:tr>
      <w:tr w:rsidR="0020717F" w:rsidTr="004118EF">
        <w:trPr>
          <w:tblCellSpacing w:w="24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16.Нижний восходящий душ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650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430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430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40</w:t>
            </w:r>
          </w:p>
        </w:tc>
      </w:tr>
      <w:tr w:rsidR="0020717F" w:rsidTr="004118EF">
        <w:trPr>
          <w:tblCellSpacing w:w="24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17.Колонка в мыльне с водоразборным краном холодной или горячей воды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</w:t>
            </w:r>
          </w:p>
        </w:tc>
      </w:tr>
      <w:tr w:rsidR="0020717F" w:rsidTr="004118EF">
        <w:trPr>
          <w:tblCellSpacing w:w="24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18.Унитаз со смывным бачком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85</w:t>
            </w:r>
          </w:p>
        </w:tc>
      </w:tr>
      <w:tr w:rsidR="0020717F" w:rsidTr="004118EF">
        <w:trPr>
          <w:tblCellSpacing w:w="24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19.Унитаз со смывным краном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85</w:t>
            </w:r>
          </w:p>
        </w:tc>
      </w:tr>
      <w:tr w:rsidR="0020717F" w:rsidTr="004118EF">
        <w:trPr>
          <w:tblCellSpacing w:w="24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20.Писсуар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0.035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0.035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40</w:t>
            </w:r>
          </w:p>
        </w:tc>
      </w:tr>
      <w:tr w:rsidR="0020717F" w:rsidTr="004118EF">
        <w:trPr>
          <w:tblCellSpacing w:w="24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21.Писсуар с полуавтоматическим смывным краном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40</w:t>
            </w:r>
          </w:p>
        </w:tc>
      </w:tr>
      <w:tr w:rsidR="0020717F" w:rsidTr="004118EF">
        <w:trPr>
          <w:tblCellSpacing w:w="24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22.Питьевой фонтанчик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0.04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0.04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0.05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25</w:t>
            </w:r>
          </w:p>
        </w:tc>
      </w:tr>
      <w:tr w:rsidR="0020717F" w:rsidTr="004118EF">
        <w:trPr>
          <w:tblCellSpacing w:w="24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23.Поливочный кран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1080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1080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720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</w:t>
            </w:r>
          </w:p>
        </w:tc>
      </w:tr>
      <w:tr w:rsidR="0020717F" w:rsidTr="004118EF">
        <w:trPr>
          <w:tblCellSpacing w:w="24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24.Трап условным диаметром 50 мм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0.7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50</w:t>
            </w:r>
          </w:p>
        </w:tc>
      </w:tr>
      <w:tr w:rsidR="0020717F" w:rsidTr="004118EF">
        <w:trPr>
          <w:tblCellSpacing w:w="24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25.Трап условным диаметром 100 мм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17F" w:rsidRDefault="0020717F" w:rsidP="004118E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100</w:t>
            </w:r>
          </w:p>
        </w:tc>
      </w:tr>
    </w:tbl>
    <w:p w:rsidR="0020717F" w:rsidRDefault="0020717F" w:rsidP="0020717F">
      <w:pPr>
        <w:pStyle w:val="a3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Примечания:</w:t>
      </w:r>
    </w:p>
    <w:p w:rsidR="0020717F" w:rsidRDefault="0020717F" w:rsidP="0020717F">
      <w:pPr>
        <w:pStyle w:val="a3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1. При установке аэраторов на водоразборных кранах и смесителях свободный напор в подводках следует принимать не менее 5 м.</w:t>
      </w:r>
    </w:p>
    <w:p w:rsidR="0020717F" w:rsidRDefault="0020717F" w:rsidP="0020717F">
      <w:pPr>
        <w:pStyle w:val="a3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2. Расход сточных вод, отводимых трапами, следует определять расчетом согласно п. 3.4 и принимать не более указанных в таблице.</w:t>
      </w:r>
    </w:p>
    <w:p w:rsidR="0020717F" w:rsidRDefault="0020717F" w:rsidP="0020717F">
      <w:pPr>
        <w:pStyle w:val="a3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3. Для систем водоснабжения при применении коллекторных подводок из пластмассовых труб к умывальникам, раковинам, мойкам, смесителям для ванн и умывальникам, душевым кабинам, биде, унитазам со смывным бачком, писсуарам, питьевым фонтанчикам допускается применять трубы диаметром 12х2 мм.</w:t>
      </w:r>
    </w:p>
    <w:p w:rsidR="00A615C7" w:rsidRDefault="00A615C7"/>
    <w:sectPr w:rsidR="00A615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20717F"/>
    <w:rsid w:val="0020717F"/>
    <w:rsid w:val="00A61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0717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20717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418</Words>
  <Characters>2433</Characters>
  <Application>Microsoft Office Word</Application>
  <DocSecurity>0</DocSecurity>
  <Lines>43</Lines>
  <Paragraphs>20</Paragraphs>
  <ScaleCrop>false</ScaleCrop>
  <Company>Home</Company>
  <LinksUpToDate>false</LinksUpToDate>
  <CharactersWithSpaces>2831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2013-04-20T15:29:00Z</dcterms:created>
  <dcterms:modified xsi:type="dcterms:W3CDTF">2013-04-20T15:29:00Z</dcterms:modified>
</cp:coreProperties>
</file>